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B0AC" w14:textId="07AE047B" w:rsidR="002401EB" w:rsidRPr="00D330FA" w:rsidRDefault="005F6231" w:rsidP="00D330FA">
      <w:pPr>
        <w:jc w:val="center"/>
        <w:rPr>
          <w:b/>
          <w:bCs/>
        </w:rPr>
      </w:pPr>
      <w:r w:rsidRPr="00D330FA">
        <w:rPr>
          <w:b/>
          <w:bCs/>
        </w:rPr>
        <w:t>Discussion Questions</w:t>
      </w:r>
      <w:r w:rsidR="00D330FA" w:rsidRPr="00D330FA">
        <w:rPr>
          <w:b/>
          <w:bCs/>
        </w:rPr>
        <w:t xml:space="preserve"> for the “Thinking ahead about the Partnership” Agenda Topic</w:t>
      </w:r>
    </w:p>
    <w:p w14:paraId="2DD99342" w14:textId="77777777" w:rsidR="00D330FA" w:rsidRDefault="00D330FA">
      <w:r>
        <w:t xml:space="preserve">In </w:t>
      </w:r>
      <w:r w:rsidR="005F6231">
        <w:t>advance of participating in the October 22 Mid-Coast Water Planning Partnership (Partnership) meeting</w:t>
      </w:r>
      <w:r>
        <w:t xml:space="preserve">, we would like you to consider the questions below under two scenarios: </w:t>
      </w:r>
    </w:p>
    <w:p w14:paraId="0B97D070" w14:textId="0DDA3F8E" w:rsidR="00D330FA" w:rsidRDefault="00D330FA" w:rsidP="00D330FA">
      <w:pPr>
        <w:pStyle w:val="ListParagraph"/>
        <w:numPr>
          <w:ilvl w:val="0"/>
          <w:numId w:val="1"/>
        </w:numPr>
      </w:pPr>
      <w:r>
        <w:t xml:space="preserve">Partnership </w:t>
      </w:r>
      <w:proofErr w:type="gramStart"/>
      <w:r>
        <w:t>is able to</w:t>
      </w:r>
      <w:proofErr w:type="gramEnd"/>
      <w:r>
        <w:t xml:space="preserve"> secure some capacity funding for at least 2025 and 2026, and</w:t>
      </w:r>
    </w:p>
    <w:p w14:paraId="415036BE" w14:textId="516F7DA8" w:rsidR="006C379B" w:rsidRDefault="00D330FA" w:rsidP="00D330FA">
      <w:pPr>
        <w:pStyle w:val="ListParagraph"/>
        <w:numPr>
          <w:ilvl w:val="0"/>
          <w:numId w:val="1"/>
        </w:numPr>
      </w:pPr>
      <w:r>
        <w:t xml:space="preserve">Partnership is </w:t>
      </w:r>
      <w:r w:rsidRPr="00D330FA">
        <w:rPr>
          <w:u w:val="single"/>
        </w:rPr>
        <w:t>not</w:t>
      </w:r>
      <w:r>
        <w:t xml:space="preserve"> able to secure capacity funding for 2025 and 2026.</w:t>
      </w:r>
    </w:p>
    <w:p w14:paraId="3734757D" w14:textId="055948B0" w:rsidR="006C379B" w:rsidRDefault="00D330FA">
      <w:r>
        <w:t>For context, t</w:t>
      </w:r>
      <w:r w:rsidR="006C379B">
        <w:t>he ARPA funding currently supporting the Partnership is set to end in December 2024 and the Partnership currently does not have funding to support activities thereafter. The Funding Committee is working on pursuing funding from private foundations to cover activities in the short term (2025-2026) and from State and Federal sources to provide capacity (2026 moving forward).</w:t>
      </w:r>
      <w:r w:rsidR="00DB7218">
        <w:t xml:space="preserve"> </w:t>
      </w:r>
      <w:proofErr w:type="gramStart"/>
      <w:r w:rsidR="00C06207">
        <w:t>We</w:t>
      </w:r>
      <w:proofErr w:type="gramEnd"/>
      <w:r w:rsidR="00C06207">
        <w:t xml:space="preserve"> encourage you to use this table to help you think about these questions.</w:t>
      </w:r>
    </w:p>
    <w:tbl>
      <w:tblPr>
        <w:tblStyle w:val="TableGrid"/>
        <w:tblW w:w="0" w:type="auto"/>
        <w:tblLook w:val="04A0" w:firstRow="1" w:lastRow="0" w:firstColumn="1" w:lastColumn="0" w:noHBand="0" w:noVBand="1"/>
      </w:tblPr>
      <w:tblGrid>
        <w:gridCol w:w="2796"/>
        <w:gridCol w:w="3277"/>
        <w:gridCol w:w="3277"/>
      </w:tblGrid>
      <w:tr w:rsidR="006C379B" w:rsidRPr="00D330FA" w14:paraId="285101D0" w14:textId="77777777" w:rsidTr="00D330FA">
        <w:tc>
          <w:tcPr>
            <w:tcW w:w="3456" w:type="dxa"/>
          </w:tcPr>
          <w:p w14:paraId="1B8FE583" w14:textId="77777777" w:rsidR="006C379B" w:rsidRPr="00D330FA" w:rsidRDefault="006C379B">
            <w:pPr>
              <w:rPr>
                <w:b/>
                <w:bCs/>
              </w:rPr>
            </w:pPr>
          </w:p>
        </w:tc>
        <w:tc>
          <w:tcPr>
            <w:tcW w:w="4608" w:type="dxa"/>
          </w:tcPr>
          <w:p w14:paraId="58DE8532" w14:textId="77777777" w:rsidR="00DB7218" w:rsidRDefault="006C379B">
            <w:pPr>
              <w:rPr>
                <w:b/>
                <w:bCs/>
              </w:rPr>
            </w:pPr>
            <w:r w:rsidRPr="00D330FA">
              <w:rPr>
                <w:b/>
                <w:bCs/>
              </w:rPr>
              <w:t>Funding Secured in</w:t>
            </w:r>
            <w:r w:rsidR="00DB7218">
              <w:rPr>
                <w:b/>
                <w:bCs/>
              </w:rPr>
              <w:t xml:space="preserve">  </w:t>
            </w:r>
          </w:p>
          <w:p w14:paraId="7A6485EA" w14:textId="2350411C" w:rsidR="006C379B" w:rsidRPr="00D330FA" w:rsidRDefault="006C379B">
            <w:pPr>
              <w:rPr>
                <w:b/>
                <w:bCs/>
              </w:rPr>
            </w:pPr>
            <w:r w:rsidRPr="00D330FA">
              <w:rPr>
                <w:b/>
                <w:bCs/>
              </w:rPr>
              <w:t>2025</w:t>
            </w:r>
            <w:r w:rsidR="00DB7218">
              <w:rPr>
                <w:b/>
                <w:bCs/>
              </w:rPr>
              <w:t>-</w:t>
            </w:r>
            <w:r w:rsidRPr="00D330FA">
              <w:rPr>
                <w:b/>
                <w:bCs/>
              </w:rPr>
              <w:t>2026</w:t>
            </w:r>
          </w:p>
        </w:tc>
        <w:tc>
          <w:tcPr>
            <w:tcW w:w="4608" w:type="dxa"/>
          </w:tcPr>
          <w:p w14:paraId="7D72631B" w14:textId="1235ACA6" w:rsidR="006C379B" w:rsidRPr="00D330FA" w:rsidRDefault="006C379B">
            <w:pPr>
              <w:rPr>
                <w:b/>
                <w:bCs/>
              </w:rPr>
            </w:pPr>
            <w:r w:rsidRPr="00D330FA">
              <w:rPr>
                <w:b/>
                <w:bCs/>
              </w:rPr>
              <w:t>No Funding Secured for 2025 and 2026</w:t>
            </w:r>
          </w:p>
        </w:tc>
      </w:tr>
      <w:tr w:rsidR="006C379B" w14:paraId="65CCD372" w14:textId="77777777" w:rsidTr="00D330FA">
        <w:trPr>
          <w:trHeight w:val="1440"/>
        </w:trPr>
        <w:tc>
          <w:tcPr>
            <w:tcW w:w="3456" w:type="dxa"/>
          </w:tcPr>
          <w:p w14:paraId="016EE8CC" w14:textId="77777777" w:rsidR="00AC09FC" w:rsidRDefault="006C379B">
            <w:pPr>
              <w:rPr>
                <w:b/>
                <w:bCs/>
              </w:rPr>
            </w:pPr>
            <w:r w:rsidRPr="00D330FA">
              <w:rPr>
                <w:b/>
                <w:bCs/>
              </w:rPr>
              <w:t>What is your vision for the Partnership?</w:t>
            </w:r>
          </w:p>
          <w:p w14:paraId="46BF5DE8" w14:textId="36766C52" w:rsidR="006C379B" w:rsidRPr="00AC09FC" w:rsidRDefault="006C379B"/>
        </w:tc>
        <w:tc>
          <w:tcPr>
            <w:tcW w:w="4608" w:type="dxa"/>
          </w:tcPr>
          <w:p w14:paraId="12B07B00" w14:textId="77777777" w:rsidR="006C379B" w:rsidRDefault="006C379B"/>
          <w:p w14:paraId="368262DA" w14:textId="77777777" w:rsidR="00D330FA" w:rsidRDefault="00D330FA"/>
        </w:tc>
        <w:tc>
          <w:tcPr>
            <w:tcW w:w="4608" w:type="dxa"/>
          </w:tcPr>
          <w:p w14:paraId="4317094E" w14:textId="77777777" w:rsidR="006C379B" w:rsidRDefault="006C379B"/>
        </w:tc>
      </w:tr>
      <w:tr w:rsidR="006C379B" w14:paraId="51DA4149" w14:textId="77777777" w:rsidTr="00D330FA">
        <w:trPr>
          <w:trHeight w:val="1440"/>
        </w:trPr>
        <w:tc>
          <w:tcPr>
            <w:tcW w:w="3456" w:type="dxa"/>
          </w:tcPr>
          <w:p w14:paraId="6CBAF990" w14:textId="77777777" w:rsidR="00AC09FC" w:rsidRDefault="006C379B">
            <w:pPr>
              <w:rPr>
                <w:b/>
                <w:bCs/>
              </w:rPr>
            </w:pPr>
            <w:r w:rsidRPr="00D330FA">
              <w:rPr>
                <w:b/>
                <w:bCs/>
              </w:rPr>
              <w:t>What should be the role of the Partnership</w:t>
            </w:r>
            <w:r w:rsidR="00D330FA">
              <w:rPr>
                <w:b/>
                <w:bCs/>
              </w:rPr>
              <w:t xml:space="preserve"> in supporting the Water Action Plan</w:t>
            </w:r>
            <w:r w:rsidR="00594022" w:rsidRPr="00D330FA">
              <w:rPr>
                <w:b/>
                <w:bCs/>
              </w:rPr>
              <w:t>?</w:t>
            </w:r>
          </w:p>
          <w:p w14:paraId="7DD89BA5" w14:textId="36E91477" w:rsidR="006C379B" w:rsidRPr="00D330FA" w:rsidRDefault="00AC09FC">
            <w:pPr>
              <w:rPr>
                <w:b/>
                <w:bCs/>
              </w:rPr>
            </w:pPr>
            <w:r w:rsidRPr="00AC09FC">
              <w:t>(e.g., information sharing, helping move forward the Water Action Plan, producing annual reports, coordinating and tracking progress)</w:t>
            </w:r>
          </w:p>
        </w:tc>
        <w:tc>
          <w:tcPr>
            <w:tcW w:w="4608" w:type="dxa"/>
          </w:tcPr>
          <w:p w14:paraId="79D803F8" w14:textId="77777777" w:rsidR="006C379B" w:rsidRDefault="006C379B"/>
        </w:tc>
        <w:tc>
          <w:tcPr>
            <w:tcW w:w="4608" w:type="dxa"/>
          </w:tcPr>
          <w:p w14:paraId="6F1D4B2F" w14:textId="77777777" w:rsidR="006C379B" w:rsidRDefault="006C379B"/>
        </w:tc>
      </w:tr>
      <w:tr w:rsidR="006C379B" w14:paraId="43B4DF96" w14:textId="77777777" w:rsidTr="00D330FA">
        <w:trPr>
          <w:trHeight w:val="1440"/>
        </w:trPr>
        <w:tc>
          <w:tcPr>
            <w:tcW w:w="3456" w:type="dxa"/>
          </w:tcPr>
          <w:p w14:paraId="3D07670F" w14:textId="068A4776" w:rsidR="006C379B" w:rsidRPr="00D330FA" w:rsidRDefault="00594022">
            <w:pPr>
              <w:rPr>
                <w:b/>
                <w:bCs/>
              </w:rPr>
            </w:pPr>
            <w:r w:rsidRPr="00D330FA">
              <w:rPr>
                <w:b/>
                <w:bCs/>
              </w:rPr>
              <w:t xml:space="preserve">What should be the role of Partnership </w:t>
            </w:r>
            <w:r w:rsidRPr="00AC09FC">
              <w:rPr>
                <w:b/>
                <w:bCs/>
                <w:u w:val="single"/>
              </w:rPr>
              <w:t>participants</w:t>
            </w:r>
            <w:r w:rsidR="00D330FA">
              <w:rPr>
                <w:b/>
                <w:bCs/>
              </w:rPr>
              <w:t xml:space="preserve"> in supporting the Water Action Plan</w:t>
            </w:r>
            <w:r w:rsidRPr="00D330FA">
              <w:rPr>
                <w:b/>
                <w:bCs/>
              </w:rPr>
              <w:t>?</w:t>
            </w:r>
          </w:p>
        </w:tc>
        <w:tc>
          <w:tcPr>
            <w:tcW w:w="4608" w:type="dxa"/>
          </w:tcPr>
          <w:p w14:paraId="6009869C" w14:textId="77777777" w:rsidR="006C379B" w:rsidRDefault="006C379B"/>
        </w:tc>
        <w:tc>
          <w:tcPr>
            <w:tcW w:w="4608" w:type="dxa"/>
          </w:tcPr>
          <w:p w14:paraId="687DF88B" w14:textId="77777777" w:rsidR="006C379B" w:rsidRDefault="006C379B"/>
        </w:tc>
      </w:tr>
      <w:tr w:rsidR="006C379B" w14:paraId="62325842" w14:textId="77777777" w:rsidTr="00D330FA">
        <w:trPr>
          <w:trHeight w:val="1440"/>
        </w:trPr>
        <w:tc>
          <w:tcPr>
            <w:tcW w:w="3456" w:type="dxa"/>
          </w:tcPr>
          <w:p w14:paraId="0CF25756" w14:textId="61E561B0" w:rsidR="006C379B" w:rsidRPr="00D330FA" w:rsidRDefault="00594022">
            <w:pPr>
              <w:rPr>
                <w:b/>
                <w:bCs/>
              </w:rPr>
            </w:pPr>
            <w:r w:rsidRPr="00D330FA">
              <w:rPr>
                <w:b/>
                <w:bCs/>
              </w:rPr>
              <w:t>How do you envision participating?</w:t>
            </w:r>
          </w:p>
        </w:tc>
        <w:tc>
          <w:tcPr>
            <w:tcW w:w="4608" w:type="dxa"/>
          </w:tcPr>
          <w:p w14:paraId="480D298D" w14:textId="77777777" w:rsidR="006C379B" w:rsidRDefault="006C379B"/>
        </w:tc>
        <w:tc>
          <w:tcPr>
            <w:tcW w:w="4608" w:type="dxa"/>
          </w:tcPr>
          <w:p w14:paraId="3BFFDF9D" w14:textId="77777777" w:rsidR="006C379B" w:rsidRDefault="006C379B"/>
        </w:tc>
      </w:tr>
    </w:tbl>
    <w:p w14:paraId="6784C134" w14:textId="02E57133" w:rsidR="005F6231" w:rsidRDefault="005F6231"/>
    <w:p w14:paraId="1CD3C4A2" w14:textId="029349D9" w:rsidR="005F6231" w:rsidRDefault="005F6231"/>
    <w:sectPr w:rsidR="005F6231" w:rsidSect="00DB7218">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E4EE5"/>
    <w:multiLevelType w:val="hybridMultilevel"/>
    <w:tmpl w:val="BA389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06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0C2AC3D-4DBD-42DA-A9C2-C6876A72CDCE}"/>
    <w:docVar w:name="dgnword-drafile" w:val="C:\Users\SDESZO~1\AppData\Local\Temp\dra67AE.tmp"/>
    <w:docVar w:name="dgnword-eventsink" w:val="3085164387184"/>
  </w:docVars>
  <w:rsids>
    <w:rsidRoot w:val="005F6231"/>
    <w:rsid w:val="002401EB"/>
    <w:rsid w:val="00594022"/>
    <w:rsid w:val="005F6231"/>
    <w:rsid w:val="006C379B"/>
    <w:rsid w:val="009B685F"/>
    <w:rsid w:val="00AC09FC"/>
    <w:rsid w:val="00C06207"/>
    <w:rsid w:val="00D330FA"/>
    <w:rsid w:val="00DB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924B"/>
  <w15:chartTrackingRefBased/>
  <w15:docId w15:val="{97E41597-EC52-4F72-9A0C-F5B31746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231"/>
    <w:rPr>
      <w:rFonts w:eastAsiaTheme="majorEastAsia" w:cstheme="majorBidi"/>
      <w:color w:val="272727" w:themeColor="text1" w:themeTint="D8"/>
    </w:rPr>
  </w:style>
  <w:style w:type="paragraph" w:styleId="Title">
    <w:name w:val="Title"/>
    <w:basedOn w:val="Normal"/>
    <w:next w:val="Normal"/>
    <w:link w:val="TitleChar"/>
    <w:uiPriority w:val="10"/>
    <w:qFormat/>
    <w:rsid w:val="005F6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231"/>
    <w:pPr>
      <w:spacing w:before="160"/>
      <w:jc w:val="center"/>
    </w:pPr>
    <w:rPr>
      <w:i/>
      <w:iCs/>
      <w:color w:val="404040" w:themeColor="text1" w:themeTint="BF"/>
    </w:rPr>
  </w:style>
  <w:style w:type="character" w:customStyle="1" w:styleId="QuoteChar">
    <w:name w:val="Quote Char"/>
    <w:basedOn w:val="DefaultParagraphFont"/>
    <w:link w:val="Quote"/>
    <w:uiPriority w:val="29"/>
    <w:rsid w:val="005F6231"/>
    <w:rPr>
      <w:i/>
      <w:iCs/>
      <w:color w:val="404040" w:themeColor="text1" w:themeTint="BF"/>
    </w:rPr>
  </w:style>
  <w:style w:type="paragraph" w:styleId="ListParagraph">
    <w:name w:val="List Paragraph"/>
    <w:basedOn w:val="Normal"/>
    <w:uiPriority w:val="34"/>
    <w:qFormat/>
    <w:rsid w:val="005F6231"/>
    <w:pPr>
      <w:ind w:left="720"/>
      <w:contextualSpacing/>
    </w:pPr>
  </w:style>
  <w:style w:type="character" w:styleId="IntenseEmphasis">
    <w:name w:val="Intense Emphasis"/>
    <w:basedOn w:val="DefaultParagraphFont"/>
    <w:uiPriority w:val="21"/>
    <w:qFormat/>
    <w:rsid w:val="005F6231"/>
    <w:rPr>
      <w:i/>
      <w:iCs/>
      <w:color w:val="0F4761" w:themeColor="accent1" w:themeShade="BF"/>
    </w:rPr>
  </w:style>
  <w:style w:type="paragraph" w:styleId="IntenseQuote">
    <w:name w:val="Intense Quote"/>
    <w:basedOn w:val="Normal"/>
    <w:next w:val="Normal"/>
    <w:link w:val="IntenseQuoteChar"/>
    <w:uiPriority w:val="30"/>
    <w:qFormat/>
    <w:rsid w:val="005F6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231"/>
    <w:rPr>
      <w:i/>
      <w:iCs/>
      <w:color w:val="0F4761" w:themeColor="accent1" w:themeShade="BF"/>
    </w:rPr>
  </w:style>
  <w:style w:type="character" w:styleId="IntenseReference">
    <w:name w:val="Intense Reference"/>
    <w:basedOn w:val="DefaultParagraphFont"/>
    <w:uiPriority w:val="32"/>
    <w:qFormat/>
    <w:rsid w:val="005F6231"/>
    <w:rPr>
      <w:b/>
      <w:bCs/>
      <w:smallCaps/>
      <w:color w:val="0F4761" w:themeColor="accent1" w:themeShade="BF"/>
      <w:spacing w:val="5"/>
    </w:rPr>
  </w:style>
  <w:style w:type="table" w:styleId="TableGrid">
    <w:name w:val="Table Grid"/>
    <w:basedOn w:val="TableNormal"/>
    <w:uiPriority w:val="39"/>
    <w:rsid w:val="006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GSI Water Solutions, Inc.</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 Szoeke</dc:creator>
  <cp:keywords/>
  <dc:description/>
  <cp:lastModifiedBy>Suzanne de Szoeke</cp:lastModifiedBy>
  <cp:revision>4</cp:revision>
  <dcterms:created xsi:type="dcterms:W3CDTF">2024-10-01T17:54:00Z</dcterms:created>
  <dcterms:modified xsi:type="dcterms:W3CDTF">2024-10-01T21:08:00Z</dcterms:modified>
</cp:coreProperties>
</file>